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EEF0" w14:textId="188530FD" w:rsidR="008C5A3F" w:rsidRDefault="008C5A3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  <w:r>
        <w:rPr>
          <w:rFonts w:ascii="Cambria" w:eastAsia="Times New Roman" w:hAnsi="Cambria" w:cs="Arial"/>
          <w:color w:val="000000"/>
          <w:sz w:val="27"/>
          <w:szCs w:val="27"/>
        </w:rPr>
        <w:t>Parents and Guardians,</w:t>
      </w:r>
    </w:p>
    <w:p w14:paraId="244E9BE8" w14:textId="77777777" w:rsidR="004131D7" w:rsidRDefault="004131D7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</w:p>
    <w:p w14:paraId="0FFB3856" w14:textId="1AF62818" w:rsidR="00311CFF" w:rsidRDefault="008C5A3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  <w:r>
        <w:rPr>
          <w:rFonts w:ascii="Cambria" w:eastAsia="Times New Roman" w:hAnsi="Cambria" w:cs="Arial"/>
          <w:color w:val="000000"/>
          <w:sz w:val="27"/>
          <w:szCs w:val="27"/>
        </w:rPr>
        <w:t xml:space="preserve">We have many resources you can access </w:t>
      </w:r>
      <w:r w:rsidR="00311CFF">
        <w:rPr>
          <w:rFonts w:ascii="Cambria" w:eastAsia="Times New Roman" w:hAnsi="Cambria" w:cs="Arial"/>
          <w:color w:val="000000"/>
          <w:sz w:val="27"/>
          <w:szCs w:val="27"/>
        </w:rPr>
        <w:t>to allow learning to continue at home.  They are the following: Google Classroom, 3</w:t>
      </w:r>
      <w:r w:rsidR="00311CFF" w:rsidRPr="00311CFF">
        <w:rPr>
          <w:rFonts w:ascii="Cambria" w:eastAsia="Times New Roman" w:hAnsi="Cambria" w:cs="Arial"/>
          <w:color w:val="000000"/>
          <w:sz w:val="27"/>
          <w:szCs w:val="27"/>
          <w:vertAlign w:val="superscript"/>
        </w:rPr>
        <w:t>rd</w:t>
      </w:r>
      <w:r w:rsidR="00311CFF">
        <w:rPr>
          <w:rFonts w:ascii="Cambria" w:eastAsia="Times New Roman" w:hAnsi="Cambria" w:cs="Arial"/>
          <w:color w:val="000000"/>
          <w:sz w:val="27"/>
          <w:szCs w:val="27"/>
        </w:rPr>
        <w:t>/4</w:t>
      </w:r>
      <w:r w:rsidR="00311CFF" w:rsidRPr="00311CFF">
        <w:rPr>
          <w:rFonts w:ascii="Cambria" w:eastAsia="Times New Roman" w:hAnsi="Cambria" w:cs="Arial"/>
          <w:color w:val="000000"/>
          <w:sz w:val="27"/>
          <w:szCs w:val="27"/>
          <w:vertAlign w:val="superscript"/>
        </w:rPr>
        <w:t>th</w:t>
      </w:r>
      <w:r w:rsidR="00311CFF">
        <w:rPr>
          <w:rFonts w:ascii="Cambria" w:eastAsia="Times New Roman" w:hAnsi="Cambria" w:cs="Arial"/>
          <w:color w:val="000000"/>
          <w:sz w:val="27"/>
          <w:szCs w:val="27"/>
        </w:rPr>
        <w:t xml:space="preserve"> Grade website, Lexia and ST Math.  If you’re able to access Google Classroom and the 3</w:t>
      </w:r>
      <w:r w:rsidR="00311CFF" w:rsidRPr="00311CFF">
        <w:rPr>
          <w:rFonts w:ascii="Cambria" w:eastAsia="Times New Roman" w:hAnsi="Cambria" w:cs="Arial"/>
          <w:color w:val="000000"/>
          <w:sz w:val="27"/>
          <w:szCs w:val="27"/>
          <w:vertAlign w:val="superscript"/>
        </w:rPr>
        <w:t>rd</w:t>
      </w:r>
      <w:r w:rsidR="00311CFF">
        <w:rPr>
          <w:rFonts w:ascii="Cambria" w:eastAsia="Times New Roman" w:hAnsi="Cambria" w:cs="Arial"/>
          <w:color w:val="000000"/>
          <w:sz w:val="27"/>
          <w:szCs w:val="27"/>
        </w:rPr>
        <w:t>/4</w:t>
      </w:r>
      <w:r w:rsidR="00311CFF" w:rsidRPr="00311CFF">
        <w:rPr>
          <w:rFonts w:ascii="Cambria" w:eastAsia="Times New Roman" w:hAnsi="Cambria" w:cs="Arial"/>
          <w:color w:val="000000"/>
          <w:sz w:val="27"/>
          <w:szCs w:val="27"/>
          <w:vertAlign w:val="superscript"/>
        </w:rPr>
        <w:t>th</w:t>
      </w:r>
      <w:r w:rsidR="00311CFF">
        <w:rPr>
          <w:rFonts w:ascii="Cambria" w:eastAsia="Times New Roman" w:hAnsi="Cambria" w:cs="Arial"/>
          <w:color w:val="000000"/>
          <w:sz w:val="27"/>
          <w:szCs w:val="27"/>
        </w:rPr>
        <w:t xml:space="preserve"> Grade website, your student will be able to access ST Math and Lexia without a problem.  </w:t>
      </w:r>
    </w:p>
    <w:p w14:paraId="02BC49E6" w14:textId="77777777" w:rsidR="00302C50" w:rsidRDefault="00302C50" w:rsidP="00302C50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</w:p>
    <w:p w14:paraId="1C83A1B2" w14:textId="00DEE9CF" w:rsidR="00302C50" w:rsidRDefault="00302C50" w:rsidP="00302C50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  <w:r>
        <w:rPr>
          <w:rFonts w:ascii="Cambria" w:eastAsia="Times New Roman" w:hAnsi="Cambria" w:cs="Arial"/>
          <w:color w:val="000000"/>
          <w:sz w:val="27"/>
          <w:szCs w:val="27"/>
        </w:rPr>
        <w:t>The 3</w:t>
      </w:r>
      <w:r w:rsidRPr="00311CFF">
        <w:rPr>
          <w:rFonts w:ascii="Cambria" w:eastAsia="Times New Roman" w:hAnsi="Cambria" w:cs="Arial"/>
          <w:color w:val="000000"/>
          <w:sz w:val="27"/>
          <w:szCs w:val="27"/>
          <w:vertAlign w:val="superscript"/>
        </w:rPr>
        <w:t>rd</w:t>
      </w:r>
      <w:r>
        <w:rPr>
          <w:rFonts w:ascii="Cambria" w:eastAsia="Times New Roman" w:hAnsi="Cambria" w:cs="Arial"/>
          <w:color w:val="000000"/>
          <w:sz w:val="27"/>
          <w:szCs w:val="27"/>
        </w:rPr>
        <w:t>/4</w:t>
      </w:r>
      <w:r w:rsidRPr="00311CFF">
        <w:rPr>
          <w:rFonts w:ascii="Cambria" w:eastAsia="Times New Roman" w:hAnsi="Cambria" w:cs="Arial"/>
          <w:color w:val="000000"/>
          <w:sz w:val="27"/>
          <w:szCs w:val="27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7"/>
          <w:szCs w:val="27"/>
        </w:rPr>
        <w:t xml:space="preserve"> grade website is mpmorse.weebly.com learning games and other links can be found here.</w:t>
      </w:r>
    </w:p>
    <w:p w14:paraId="706CCF8C" w14:textId="19631BDB" w:rsidR="0035113E" w:rsidRDefault="0035113E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</w:p>
    <w:p w14:paraId="0A306CEA" w14:textId="6B6A25AD" w:rsidR="0035113E" w:rsidRDefault="0035113E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  <w:r>
        <w:rPr>
          <w:rFonts w:ascii="Cambria" w:eastAsia="Times New Roman" w:hAnsi="Cambria" w:cs="Arial"/>
          <w:color w:val="000000"/>
          <w:sz w:val="27"/>
          <w:szCs w:val="27"/>
        </w:rPr>
        <w:t>Each day we are out of school, your student’s teacher will post something new to</w:t>
      </w:r>
      <w:r w:rsidR="00302C50">
        <w:rPr>
          <w:rFonts w:ascii="Cambria" w:eastAsia="Times New Roman" w:hAnsi="Cambria" w:cs="Arial"/>
          <w:color w:val="000000"/>
          <w:sz w:val="27"/>
          <w:szCs w:val="27"/>
        </w:rPr>
        <w:t xml:space="preserve"> the</w:t>
      </w:r>
      <w:r>
        <w:rPr>
          <w:rFonts w:ascii="Cambria" w:eastAsia="Times New Roman" w:hAnsi="Cambria" w:cs="Arial"/>
          <w:color w:val="000000"/>
          <w:sz w:val="27"/>
          <w:szCs w:val="27"/>
        </w:rPr>
        <w:t xml:space="preserve"> Google Classroom</w:t>
      </w:r>
      <w:r w:rsidR="00302C50">
        <w:rPr>
          <w:rFonts w:ascii="Cambria" w:eastAsia="Times New Roman" w:hAnsi="Cambria" w:cs="Arial"/>
          <w:color w:val="000000"/>
          <w:sz w:val="27"/>
          <w:szCs w:val="27"/>
        </w:rPr>
        <w:t xml:space="preserve"> entitled Online Learning</w:t>
      </w:r>
      <w:r>
        <w:rPr>
          <w:rFonts w:ascii="Cambria" w:eastAsia="Times New Roman" w:hAnsi="Cambria" w:cs="Arial"/>
          <w:color w:val="000000"/>
          <w:sz w:val="27"/>
          <w:szCs w:val="27"/>
        </w:rPr>
        <w:t xml:space="preserve">.  This is going to be your best resource to help learning continue throughout the closure. </w:t>
      </w:r>
      <w:r w:rsidR="00435D5F">
        <w:rPr>
          <w:rFonts w:ascii="Cambria" w:eastAsia="Times New Roman" w:hAnsi="Cambria" w:cs="Arial"/>
          <w:color w:val="000000"/>
          <w:sz w:val="27"/>
          <w:szCs w:val="27"/>
        </w:rPr>
        <w:t xml:space="preserve"> Codes for your student’s classroom are as follows:</w:t>
      </w:r>
    </w:p>
    <w:p w14:paraId="62343C7B" w14:textId="09012469" w:rsidR="00435D5F" w:rsidRDefault="00435D5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</w:p>
    <w:p w14:paraId="0BDE8EF0" w14:textId="268B3A1F" w:rsidR="00435D5F" w:rsidRDefault="00435D5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  <w:r>
        <w:rPr>
          <w:rFonts w:ascii="Cambria" w:eastAsia="Times New Roman" w:hAnsi="Cambria" w:cs="Arial"/>
          <w:color w:val="000000"/>
          <w:sz w:val="27"/>
          <w:szCs w:val="27"/>
        </w:rPr>
        <w:t xml:space="preserve">Mr. Morse/Ms. Davis: </w:t>
      </w:r>
      <w:proofErr w:type="spellStart"/>
      <w:r>
        <w:rPr>
          <w:rFonts w:ascii="Cambria" w:eastAsia="Times New Roman" w:hAnsi="Cambria" w:cs="Arial"/>
          <w:color w:val="000000"/>
          <w:sz w:val="27"/>
          <w:szCs w:val="27"/>
        </w:rPr>
        <w:t>zsagypw</w:t>
      </w:r>
      <w:proofErr w:type="spellEnd"/>
    </w:p>
    <w:p w14:paraId="27338FAD" w14:textId="23E83E0E" w:rsidR="00435D5F" w:rsidRDefault="00435D5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  <w:r>
        <w:rPr>
          <w:rFonts w:ascii="Cambria" w:eastAsia="Times New Roman" w:hAnsi="Cambria" w:cs="Arial"/>
          <w:color w:val="000000"/>
          <w:sz w:val="27"/>
          <w:szCs w:val="27"/>
        </w:rPr>
        <w:t>Mrs. Walton: yjc2ch4</w:t>
      </w:r>
    </w:p>
    <w:p w14:paraId="08154DE4" w14:textId="77777777" w:rsidR="008C5A3F" w:rsidRDefault="008C5A3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</w:p>
    <w:p w14:paraId="35197D02" w14:textId="125ADD80" w:rsidR="008C5A3F" w:rsidRPr="00992616" w:rsidRDefault="008C5A3F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 w:rsidRPr="00992616">
        <w:rPr>
          <w:rFonts w:ascii="Cambria" w:eastAsia="Times New Roman" w:hAnsi="Cambria" w:cs="Arial"/>
          <w:color w:val="000000"/>
          <w:sz w:val="27"/>
          <w:szCs w:val="27"/>
        </w:rPr>
        <w:t xml:space="preserve">To access Google </w:t>
      </w:r>
      <w:proofErr w:type="gramStart"/>
      <w:r w:rsidRPr="00992616">
        <w:rPr>
          <w:rFonts w:ascii="Cambria" w:eastAsia="Times New Roman" w:hAnsi="Cambria" w:cs="Arial"/>
          <w:color w:val="000000"/>
          <w:sz w:val="27"/>
          <w:szCs w:val="27"/>
        </w:rPr>
        <w:t>Classroom</w:t>
      </w:r>
      <w:proofErr w:type="gramEnd"/>
      <w:r w:rsidRPr="00992616">
        <w:rPr>
          <w:rFonts w:ascii="Cambria" w:eastAsia="Times New Roman" w:hAnsi="Cambria" w:cs="Arial"/>
          <w:color w:val="000000"/>
          <w:sz w:val="27"/>
          <w:szCs w:val="27"/>
        </w:rPr>
        <w:t xml:space="preserve"> follow these steps:</w:t>
      </w:r>
    </w:p>
    <w:p w14:paraId="2DDD7EC8" w14:textId="77777777" w:rsidR="008C5A3F" w:rsidRPr="00992616" w:rsidRDefault="008C5A3F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 w:rsidRPr="00992616">
        <w:rPr>
          <w:rFonts w:ascii="Cambria" w:eastAsia="Times New Roman" w:hAnsi="Cambria" w:cs="Arial"/>
          <w:color w:val="000000"/>
          <w:sz w:val="27"/>
          <w:szCs w:val="27"/>
        </w:rPr>
        <w:t>1.       On any internet enabled device, go to classroom.google.com OR download the Google Classroom App</w:t>
      </w:r>
    </w:p>
    <w:p w14:paraId="25559C52" w14:textId="77777777" w:rsidR="008C5A3F" w:rsidRPr="00992616" w:rsidRDefault="008C5A3F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605AAB36" w14:textId="2C537D82" w:rsidR="008C5A3F" w:rsidRPr="00992616" w:rsidRDefault="008C5A3F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 w:rsidRPr="00992616">
        <w:rPr>
          <w:rFonts w:ascii="Cambria" w:eastAsia="Times New Roman" w:hAnsi="Cambria" w:cs="Arial"/>
          <w:color w:val="000000"/>
          <w:sz w:val="27"/>
          <w:szCs w:val="27"/>
        </w:rPr>
        <w:t xml:space="preserve">2.       Sign in with your student’s own Granite School District account which </w:t>
      </w:r>
      <w:r w:rsidR="0035113E">
        <w:rPr>
          <w:rFonts w:ascii="Cambria" w:eastAsia="Times New Roman" w:hAnsi="Cambria" w:cs="Arial"/>
          <w:color w:val="000000"/>
          <w:sz w:val="27"/>
          <w:szCs w:val="27"/>
        </w:rPr>
        <w:t>can be figured out as follows</w:t>
      </w:r>
      <w:r w:rsidRPr="00992616">
        <w:rPr>
          <w:rFonts w:ascii="Cambria" w:eastAsia="Times New Roman" w:hAnsi="Cambria" w:cs="Arial"/>
          <w:color w:val="000000"/>
          <w:sz w:val="27"/>
          <w:szCs w:val="27"/>
        </w:rPr>
        <w:t>:</w:t>
      </w:r>
    </w:p>
    <w:p w14:paraId="11672404" w14:textId="77777777" w:rsidR="008C5A3F" w:rsidRDefault="008C5A3F" w:rsidP="008C5A3F">
      <w:pPr>
        <w:spacing w:after="0" w:line="240" w:lineRule="auto"/>
        <w:rPr>
          <w:rFonts w:ascii="Cambria" w:eastAsia="Times New Roman" w:hAnsi="Cambria" w:cs="Arial"/>
          <w:color w:val="000000"/>
          <w:sz w:val="27"/>
          <w:szCs w:val="27"/>
        </w:rPr>
      </w:pPr>
    </w:p>
    <w:p w14:paraId="50336486" w14:textId="608F9FBD" w:rsidR="008C5A3F" w:rsidRDefault="0035113E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noProof/>
          <w:sz w:val="27"/>
          <w:szCs w:val="27"/>
        </w:rPr>
        <w:drawing>
          <wp:inline distT="0" distB="0" distL="0" distR="0" wp14:anchorId="00EFFAF8" wp14:editId="2D14E3A0">
            <wp:extent cx="6858000" cy="2369185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D249" w14:textId="7E0E315A" w:rsidR="0035113E" w:rsidRDefault="0035113E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01884D0C" w14:textId="2FE22F40" w:rsidR="0035113E" w:rsidRDefault="0035113E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>Your student should know how to fill out the form above with their first name, last name and 9 number.  In the box, your student should have the first 4 letters of their first name, the first 4 letters of their last name, and the first 4 digits of their nine number with @granitesd.org at the end.  That is now your student’s login.  They should know their password as it is the same</w:t>
      </w:r>
      <w:r w:rsidR="00435D5F">
        <w:rPr>
          <w:rFonts w:ascii="Cambria" w:eastAsia="Times New Roman" w:hAnsi="Cambria" w:cs="Times New Roman"/>
          <w:sz w:val="27"/>
          <w:szCs w:val="27"/>
        </w:rPr>
        <w:t xml:space="preserve"> </w:t>
      </w:r>
      <w:proofErr w:type="gramStart"/>
      <w:r w:rsidR="00435D5F">
        <w:rPr>
          <w:rFonts w:ascii="Cambria" w:eastAsia="Times New Roman" w:hAnsi="Cambria" w:cs="Times New Roman"/>
          <w:sz w:val="27"/>
          <w:szCs w:val="27"/>
        </w:rPr>
        <w:t>one</w:t>
      </w:r>
      <w:proofErr w:type="gramEnd"/>
      <w:r>
        <w:rPr>
          <w:rFonts w:ascii="Cambria" w:eastAsia="Times New Roman" w:hAnsi="Cambria" w:cs="Times New Roman"/>
          <w:sz w:val="27"/>
          <w:szCs w:val="27"/>
        </w:rPr>
        <w:t xml:space="preserve"> we use at school.</w:t>
      </w:r>
    </w:p>
    <w:p w14:paraId="5BA610FA" w14:textId="0CE634F8" w:rsidR="0035113E" w:rsidRDefault="0035113E" w:rsidP="008C5A3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74738D32" w14:textId="1FA1611A" w:rsidR="0035113E" w:rsidRDefault="0035113E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 xml:space="preserve">We realize this could be confusing so if you have any questions or concerns, please email our school computer specialist, Mr. Pope at </w:t>
      </w:r>
      <w:hyperlink r:id="rId5" w:history="1">
        <w:r w:rsidRPr="00F43940">
          <w:rPr>
            <w:rStyle w:val="Hyperlink"/>
            <w:rFonts w:ascii="Cambria" w:eastAsia="Times New Roman" w:hAnsi="Cambria" w:cs="Times New Roman"/>
            <w:sz w:val="27"/>
            <w:szCs w:val="27"/>
          </w:rPr>
          <w:t>rpope@graniteschools.org</w:t>
        </w:r>
      </w:hyperlink>
    </w:p>
    <w:p w14:paraId="2277A0CC" w14:textId="622C0E0C" w:rsidR="00435D5F" w:rsidRDefault="0035113E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lastRenderedPageBreak/>
        <w:t>T</w:t>
      </w:r>
      <w:r w:rsidR="00681B2C">
        <w:rPr>
          <w:rFonts w:ascii="Cambria" w:eastAsia="Times New Roman" w:hAnsi="Cambria" w:cs="Times New Roman"/>
          <w:sz w:val="27"/>
          <w:szCs w:val="27"/>
        </w:rPr>
        <w:t>o continue to stay connected with your student’s teacher, please sign up for the Remind app.  It’s a great way to quickly contact your student’s teacher to get updates and any information you may need to successfully learn at home.</w:t>
      </w:r>
      <w:r>
        <w:rPr>
          <w:rFonts w:ascii="Cambria" w:eastAsia="Times New Roman" w:hAnsi="Cambria" w:cs="Times New Roman"/>
          <w:sz w:val="27"/>
          <w:szCs w:val="27"/>
        </w:rPr>
        <w:t xml:space="preserve">  Your student’s teach</w:t>
      </w:r>
      <w:r w:rsidR="00302C50">
        <w:rPr>
          <w:rFonts w:ascii="Cambria" w:eastAsia="Times New Roman" w:hAnsi="Cambria" w:cs="Times New Roman"/>
          <w:sz w:val="27"/>
          <w:szCs w:val="27"/>
        </w:rPr>
        <w:t>er</w:t>
      </w:r>
      <w:r>
        <w:rPr>
          <w:rFonts w:ascii="Cambria" w:eastAsia="Times New Roman" w:hAnsi="Cambria" w:cs="Times New Roman"/>
          <w:sz w:val="27"/>
          <w:szCs w:val="27"/>
        </w:rPr>
        <w:t xml:space="preserve"> should have invited you to sign up in the last week.</w:t>
      </w:r>
      <w:r w:rsidR="00435D5F">
        <w:rPr>
          <w:rFonts w:ascii="Cambria" w:eastAsia="Times New Roman" w:hAnsi="Cambria" w:cs="Times New Roman"/>
          <w:sz w:val="27"/>
          <w:szCs w:val="27"/>
        </w:rPr>
        <w:t xml:space="preserve">  Codes to sign up for Remind are as follows:</w:t>
      </w:r>
    </w:p>
    <w:p w14:paraId="18ED6DCD" w14:textId="77777777" w:rsidR="00435D5F" w:rsidRDefault="00435D5F" w:rsidP="00435D5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177F2ED9" w14:textId="2BAF18B2" w:rsidR="00435D5F" w:rsidRDefault="00435D5F" w:rsidP="00435D5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>Mr. Morse</w:t>
      </w:r>
      <w:r>
        <w:rPr>
          <w:rFonts w:ascii="Cambria" w:eastAsia="Times New Roman" w:hAnsi="Cambria" w:cs="Times New Roman"/>
          <w:sz w:val="27"/>
          <w:szCs w:val="27"/>
        </w:rPr>
        <w:t>: @</w:t>
      </w:r>
      <w:proofErr w:type="spellStart"/>
      <w:r>
        <w:rPr>
          <w:rFonts w:ascii="Cambria" w:eastAsia="Times New Roman" w:hAnsi="Cambria" w:cs="Times New Roman"/>
          <w:sz w:val="27"/>
          <w:szCs w:val="27"/>
        </w:rPr>
        <w:t>mrmorsescl</w:t>
      </w:r>
      <w:proofErr w:type="spellEnd"/>
    </w:p>
    <w:p w14:paraId="0534F535" w14:textId="77532E17" w:rsidR="00435D5F" w:rsidRDefault="00435D5F" w:rsidP="00435D5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 xml:space="preserve">Ms. Davis: </w:t>
      </w:r>
      <w:r>
        <w:rPr>
          <w:rFonts w:ascii="Cambria" w:eastAsia="Times New Roman" w:hAnsi="Cambria" w:cs="Times New Roman"/>
          <w:sz w:val="27"/>
          <w:szCs w:val="27"/>
        </w:rPr>
        <w:t xml:space="preserve"> @4c6eg4</w:t>
      </w:r>
    </w:p>
    <w:p w14:paraId="5BAF9279" w14:textId="4D1C28DB" w:rsidR="00435D5F" w:rsidRDefault="00435D5F" w:rsidP="00435D5F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>Mrs. Walton</w:t>
      </w:r>
      <w:r>
        <w:rPr>
          <w:rFonts w:ascii="Cambria" w:eastAsia="Times New Roman" w:hAnsi="Cambria" w:cs="Times New Roman"/>
          <w:sz w:val="27"/>
          <w:szCs w:val="27"/>
        </w:rPr>
        <w:t>: @k442b</w:t>
      </w:r>
    </w:p>
    <w:p w14:paraId="4DC85F20" w14:textId="1B8A0BB2" w:rsidR="0035113E" w:rsidRDefault="0035113E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19EF703A" w14:textId="10724033" w:rsidR="00435D5F" w:rsidRDefault="00435D5F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>Text your teacher’s code from above to the following number: 81010</w:t>
      </w:r>
    </w:p>
    <w:p w14:paraId="70488C85" w14:textId="77777777" w:rsidR="00435D5F" w:rsidRDefault="00435D5F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296D481B" w14:textId="08B974F4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>You may also email your student’s teacher.  Emails are as follows:</w:t>
      </w:r>
    </w:p>
    <w:p w14:paraId="3C5B45FC" w14:textId="1498992F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3D39623D" w14:textId="777B509A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 xml:space="preserve">Mr. Morse: </w:t>
      </w:r>
      <w:hyperlink r:id="rId6" w:history="1">
        <w:r w:rsidRPr="00411E12">
          <w:rPr>
            <w:rStyle w:val="Hyperlink"/>
            <w:rFonts w:ascii="Cambria" w:eastAsia="Times New Roman" w:hAnsi="Cambria" w:cs="Times New Roman"/>
            <w:sz w:val="27"/>
            <w:szCs w:val="27"/>
          </w:rPr>
          <w:t>mmorse@graniteschools.org</w:t>
        </w:r>
      </w:hyperlink>
    </w:p>
    <w:p w14:paraId="7653C1E0" w14:textId="233F2A1E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 xml:space="preserve">Ms. Davis: </w:t>
      </w:r>
      <w:hyperlink r:id="rId7" w:history="1">
        <w:r w:rsidRPr="00411E12">
          <w:rPr>
            <w:rStyle w:val="Hyperlink"/>
            <w:rFonts w:ascii="Cambria" w:eastAsia="Times New Roman" w:hAnsi="Cambria" w:cs="Times New Roman"/>
            <w:sz w:val="27"/>
            <w:szCs w:val="27"/>
          </w:rPr>
          <w:t>madavis1@graniteschools.org</w:t>
        </w:r>
      </w:hyperlink>
    </w:p>
    <w:p w14:paraId="698A0E08" w14:textId="58DFF700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 xml:space="preserve">Mrs. Walton: </w:t>
      </w:r>
      <w:hyperlink r:id="rId8" w:history="1">
        <w:r w:rsidRPr="00411E12">
          <w:rPr>
            <w:rStyle w:val="Hyperlink"/>
            <w:rFonts w:ascii="Cambria" w:eastAsia="Times New Roman" w:hAnsi="Cambria" w:cs="Times New Roman"/>
            <w:sz w:val="27"/>
            <w:szCs w:val="27"/>
          </w:rPr>
          <w:t>flwalton@graniteschools.org</w:t>
        </w:r>
      </w:hyperlink>
    </w:p>
    <w:p w14:paraId="75FDBEAF" w14:textId="2313AB65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1F98CE06" w14:textId="425BBA19" w:rsidR="00435D5F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>Thank you for all your time and support!  Please let us know if you have any questions or concerns!</w:t>
      </w:r>
      <w:r w:rsidR="00435D5F">
        <w:rPr>
          <w:rFonts w:ascii="Cambria" w:eastAsia="Times New Roman" w:hAnsi="Cambria" w:cs="Times New Roman"/>
          <w:sz w:val="27"/>
          <w:szCs w:val="27"/>
        </w:rPr>
        <w:t xml:space="preserve">  Stay safe and healthy these next couple weeks!</w:t>
      </w:r>
    </w:p>
    <w:p w14:paraId="53FF1EEE" w14:textId="7D528618" w:rsidR="00435D5F" w:rsidRDefault="00435D5F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</w:p>
    <w:p w14:paraId="61EF4DAA" w14:textId="77777777" w:rsidR="00435D5F" w:rsidRDefault="00435D5F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bookmarkStart w:id="0" w:name="_GoBack"/>
      <w:bookmarkEnd w:id="0"/>
    </w:p>
    <w:p w14:paraId="7EA5E5BF" w14:textId="430B6E26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  <w:t>Mr. Morse</w:t>
      </w:r>
    </w:p>
    <w:p w14:paraId="50372374" w14:textId="33F87195" w:rsid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  <w:t>Ms. Davis</w:t>
      </w:r>
    </w:p>
    <w:p w14:paraId="5D2A2D2E" w14:textId="728D4659" w:rsidR="00681B2C" w:rsidRPr="00681B2C" w:rsidRDefault="00681B2C" w:rsidP="00681B2C">
      <w:pPr>
        <w:spacing w:after="0" w:line="240" w:lineRule="auto"/>
        <w:rPr>
          <w:rFonts w:ascii="Cambria" w:eastAsia="Times New Roman" w:hAnsi="Cambria" w:cs="Times New Roman"/>
          <w:sz w:val="27"/>
          <w:szCs w:val="27"/>
        </w:rPr>
      </w:pP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</w:r>
      <w:r>
        <w:rPr>
          <w:rFonts w:ascii="Cambria" w:eastAsia="Times New Roman" w:hAnsi="Cambria" w:cs="Times New Roman"/>
          <w:sz w:val="27"/>
          <w:szCs w:val="27"/>
        </w:rPr>
        <w:tab/>
        <w:t>Mrs. Walton</w:t>
      </w:r>
    </w:p>
    <w:sectPr w:rsidR="00681B2C" w:rsidRPr="00681B2C" w:rsidSect="00681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F"/>
    <w:rsid w:val="00302C50"/>
    <w:rsid w:val="00311CFF"/>
    <w:rsid w:val="0035113E"/>
    <w:rsid w:val="004131D7"/>
    <w:rsid w:val="00435D5F"/>
    <w:rsid w:val="005C6962"/>
    <w:rsid w:val="00681B2C"/>
    <w:rsid w:val="008C5A3F"/>
    <w:rsid w:val="00B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54F6"/>
  <w15:chartTrackingRefBased/>
  <w15:docId w15:val="{685D8389-44E3-4DE6-9F7D-61225F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walton@granite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avis1@granit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orse@graniteschools.org" TargetMode="External"/><Relationship Id="rId5" Type="http://schemas.openxmlformats.org/officeDocument/2006/relationships/hyperlink" Target="mailto:rpope@graniteschool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Felicia L</dc:creator>
  <cp:keywords/>
  <dc:description/>
  <cp:lastModifiedBy>Walton, Felicia L</cp:lastModifiedBy>
  <cp:revision>3</cp:revision>
  <cp:lastPrinted>2020-03-16T16:40:00Z</cp:lastPrinted>
  <dcterms:created xsi:type="dcterms:W3CDTF">2020-03-13T16:59:00Z</dcterms:created>
  <dcterms:modified xsi:type="dcterms:W3CDTF">2020-03-16T17:10:00Z</dcterms:modified>
</cp:coreProperties>
</file>